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5E20FA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11" w:type="dxa"/>
          </w:tcPr>
          <w:p w:rsidR="00FF1567" w:rsidRPr="00FF1567" w:rsidRDefault="00FF1567" w:rsidP="00E97929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AC44C3" w:rsidRDefault="00FF1567" w:rsidP="00E97929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8"/>
                <w:szCs w:val="24"/>
                <w:lang w:val="ru-RU"/>
              </w:rPr>
            </w:pPr>
            <w:r w:rsidRPr="00AC44C3">
              <w:rPr>
                <w:rFonts w:ascii="Times New Roman" w:hAnsi="Times New Roman"/>
                <w:bCs/>
                <w:sz w:val="28"/>
                <w:szCs w:val="24"/>
                <w:lang w:val="ru-RU"/>
              </w:rPr>
              <w:t>к извещению о проведен</w:t>
            </w:r>
            <w:proofErr w:type="gramStart"/>
            <w:r w:rsidRPr="00AC44C3">
              <w:rPr>
                <w:rFonts w:ascii="Times New Roman" w:hAnsi="Times New Roman"/>
                <w:bCs/>
                <w:sz w:val="28"/>
                <w:szCs w:val="24"/>
                <w:lang w:val="ru-RU"/>
              </w:rPr>
              <w:t>ии ау</w:t>
            </w:r>
            <w:proofErr w:type="gramEnd"/>
            <w:r w:rsidRPr="00AC44C3">
              <w:rPr>
                <w:rFonts w:ascii="Times New Roman" w:hAnsi="Times New Roman"/>
                <w:bCs/>
                <w:sz w:val="28"/>
                <w:szCs w:val="24"/>
                <w:lang w:val="ru-RU"/>
              </w:rPr>
              <w:t>кциона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BE7826" w:rsidRPr="009A7171" w:rsidRDefault="00E56335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D02397" w:rsidRDefault="007A55EF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947190" w:rsidRPr="009A7171" w:rsidRDefault="00947190" w:rsidP="00987D9A">
      <w:pPr>
        <w:spacing w:before="100" w:beforeAutospacing="1" w:line="233" w:lineRule="auto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987D9A">
      <w:pPr>
        <w:spacing w:before="100" w:beforeAutospacing="1" w:line="233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987D9A">
      <w:pPr>
        <w:spacing w:before="100" w:beforeAutospacing="1" w:line="233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26666" w:rsidRPr="00C26666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C26666" w:rsidRPr="00C26666" w:rsidRDefault="00C2666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в границах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 xml:space="preserve">части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элемента планировочной структуры: ул.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Попова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просп. </w:t>
      </w:r>
      <w:r w:rsidR="005D297F" w:rsidRPr="005D297F">
        <w:rPr>
          <w:rFonts w:ascii="Times New Roman" w:hAnsi="Times New Roman"/>
          <w:bCs/>
          <w:sz w:val="28"/>
          <w:szCs w:val="28"/>
          <w:lang w:val="ru-RU"/>
        </w:rPr>
        <w:t>Обводный канал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, ул. Воскресенская, просп.</w:t>
      </w:r>
      <w:r w:rsidR="005D297F" w:rsidRPr="005D29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 xml:space="preserve">Советских космонавтов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(Территория 1);</w:t>
      </w:r>
      <w:proofErr w:type="gramEnd"/>
    </w:p>
    <w:p w:rsidR="005C3D62" w:rsidRDefault="00C2666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C26666">
        <w:rPr>
          <w:rFonts w:ascii="Times New Roman" w:hAnsi="Times New Roman"/>
          <w:bCs/>
          <w:sz w:val="28"/>
          <w:szCs w:val="28"/>
          <w:lang w:val="ru-RU"/>
        </w:rPr>
        <w:t xml:space="preserve">в границах  части элемента планировочной структуры: ул.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Теснанова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, про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езда Сибиряковцев, просп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. Обводн</w:t>
      </w:r>
      <w:r w:rsidR="0065080C">
        <w:rPr>
          <w:rFonts w:ascii="Times New Roman" w:hAnsi="Times New Roman"/>
          <w:bCs/>
          <w:sz w:val="28"/>
          <w:szCs w:val="28"/>
          <w:lang w:val="ru-RU"/>
        </w:rPr>
        <w:t>ы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й канал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26666">
        <w:rPr>
          <w:rFonts w:ascii="Times New Roman" w:hAnsi="Times New Roman"/>
          <w:bCs/>
          <w:sz w:val="28"/>
          <w:szCs w:val="28"/>
          <w:lang w:val="ru-RU"/>
        </w:rPr>
        <w:t>(Территория 2)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E97929"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___, действующего (ей) на основании___________________</w:t>
      </w:r>
      <w:r>
        <w:rPr>
          <w:rFonts w:ascii="Times New Roman" w:hAnsi="Times New Roman"/>
          <w:sz w:val="28"/>
          <w:szCs w:val="28"/>
          <w:lang w:val="ru-RU"/>
        </w:rPr>
        <w:t>____,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2230FD" w:rsidRDefault="0088319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24 марта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482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282BA7" w:rsidRDefault="002230F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</w:t>
      </w:r>
      <w:r w:rsidRPr="002230FD">
        <w:rPr>
          <w:rFonts w:ascii="Times New Roman" w:hAnsi="Times New Roman"/>
          <w:bCs/>
          <w:sz w:val="28"/>
          <w:szCs w:val="28"/>
          <w:lang w:val="ru-RU"/>
        </w:rPr>
        <w:t>Главы городского округа "Город Архангельск"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от 21 апреля 2023 года № 653 "О внесении изменения в приложение № 4 </w:t>
      </w:r>
      <w:r w:rsidR="00E97929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>к постановлению Главы городского округа "Город Архангельск" от 24 марта 2023 года № 482";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E97929">
        <w:rPr>
          <w:rFonts w:ascii="Times New Roman" w:hAnsi="Times New Roman"/>
          <w:bCs/>
          <w:sz w:val="28"/>
          <w:szCs w:val="28"/>
          <w:lang w:val="ru-RU"/>
        </w:rPr>
        <w:t xml:space="preserve">от "___"___________20___года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Default="00DE3AE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5F35" w:rsidRPr="009A717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987D9A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Предмет договора</w:t>
      </w:r>
    </w:p>
    <w:p w:rsidR="00705F35" w:rsidRDefault="00705F35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712F5" w:rsidRPr="00F712F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</w:t>
      </w:r>
      <w:r w:rsidR="00F712F5">
        <w:rPr>
          <w:rFonts w:ascii="Times New Roman" w:hAnsi="Times New Roman"/>
          <w:sz w:val="28"/>
          <w:szCs w:val="28"/>
          <w:lang w:val="ru-RU"/>
        </w:rPr>
        <w:t>шении двух несмежных территорий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:</w:t>
      </w:r>
      <w:r w:rsidR="002230F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712F5" w:rsidRPr="00F712F5" w:rsidRDefault="00F712F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>в границах</w:t>
      </w:r>
      <w:r w:rsidR="005D297F">
        <w:rPr>
          <w:rFonts w:ascii="Times New Roman" w:hAnsi="Times New Roman"/>
          <w:sz w:val="28"/>
          <w:szCs w:val="28"/>
          <w:lang w:val="ru-RU"/>
        </w:rPr>
        <w:t xml:space="preserve"> части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элемента планировочной структуры: ул. </w:t>
      </w:r>
      <w:r w:rsidR="005D297F">
        <w:rPr>
          <w:rFonts w:ascii="Times New Roman" w:hAnsi="Times New Roman"/>
          <w:sz w:val="28"/>
          <w:szCs w:val="28"/>
          <w:lang w:val="ru-RU"/>
        </w:rPr>
        <w:t>Попова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927D3">
        <w:rPr>
          <w:rFonts w:ascii="Times New Roman" w:hAnsi="Times New Roman"/>
          <w:sz w:val="28"/>
          <w:szCs w:val="28"/>
          <w:lang w:val="ru-RU"/>
        </w:rPr>
        <w:br/>
      </w:r>
      <w:r w:rsidRPr="00F712F5">
        <w:rPr>
          <w:rFonts w:ascii="Times New Roman" w:hAnsi="Times New Roman"/>
          <w:sz w:val="28"/>
          <w:szCs w:val="28"/>
          <w:lang w:val="ru-RU"/>
        </w:rPr>
        <w:t>просп.</w:t>
      </w:r>
      <w:r w:rsidR="005D297F" w:rsidRPr="005D297F">
        <w:rPr>
          <w:lang w:val="ru-RU"/>
        </w:rPr>
        <w:t xml:space="preserve">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>Обводный канал</w:t>
      </w:r>
      <w:r w:rsidR="005D297F">
        <w:rPr>
          <w:rFonts w:ascii="Times New Roman" w:hAnsi="Times New Roman"/>
          <w:sz w:val="28"/>
          <w:szCs w:val="28"/>
          <w:lang w:val="ru-RU"/>
        </w:rPr>
        <w:t xml:space="preserve">, ул. Воскресенская, просп. Советских космонавтов </w:t>
      </w:r>
      <w:r w:rsidRPr="00F712F5">
        <w:rPr>
          <w:rFonts w:ascii="Times New Roman" w:hAnsi="Times New Roman"/>
          <w:sz w:val="28"/>
          <w:szCs w:val="28"/>
          <w:lang w:val="ru-RU"/>
        </w:rPr>
        <w:t>(местоположение 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границы указаны в п</w:t>
      </w:r>
      <w:r w:rsidR="00F927D3">
        <w:rPr>
          <w:rFonts w:ascii="Times New Roman" w:hAnsi="Times New Roman"/>
          <w:sz w:val="28"/>
          <w:szCs w:val="28"/>
          <w:lang w:val="ru-RU"/>
        </w:rPr>
        <w:t>риложении № 1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297F" w:rsidRPr="005D297F">
        <w:rPr>
          <w:rFonts w:ascii="Times New Roman" w:hAnsi="Times New Roman"/>
          <w:sz w:val="28"/>
          <w:szCs w:val="28"/>
          <w:lang w:val="ru-RU"/>
        </w:rPr>
        <w:t>площадью 0,3701 га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застройки);</w:t>
      </w:r>
      <w:proofErr w:type="gramEnd"/>
    </w:p>
    <w:p w:rsidR="002C398E" w:rsidRPr="002C398E" w:rsidRDefault="00F712F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 xml:space="preserve">в границах  части элемента планировочной структуры: ул. </w:t>
      </w:r>
      <w:r w:rsidR="005D297F">
        <w:rPr>
          <w:rFonts w:ascii="Times New Roman" w:hAnsi="Times New Roman"/>
          <w:sz w:val="28"/>
          <w:szCs w:val="28"/>
          <w:lang w:val="ru-RU"/>
        </w:rPr>
        <w:t>Теснанова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D297F">
        <w:rPr>
          <w:rFonts w:ascii="Times New Roman" w:hAnsi="Times New Roman"/>
          <w:sz w:val="28"/>
          <w:szCs w:val="28"/>
          <w:lang w:val="ru-RU"/>
        </w:rPr>
        <w:t>проезда Сибиряковцев, просп</w:t>
      </w:r>
      <w:r w:rsidRPr="00F712F5">
        <w:rPr>
          <w:rFonts w:ascii="Times New Roman" w:hAnsi="Times New Roman"/>
          <w:sz w:val="28"/>
          <w:szCs w:val="28"/>
          <w:lang w:val="ru-RU"/>
        </w:rPr>
        <w:t>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Pr="00F712F5">
        <w:rPr>
          <w:rFonts w:ascii="Times New Roman" w:hAnsi="Times New Roman"/>
          <w:sz w:val="28"/>
          <w:szCs w:val="28"/>
          <w:lang w:val="ru-RU"/>
        </w:rPr>
        <w:t>й канал (мест</w:t>
      </w:r>
      <w:r w:rsidR="008A48C4">
        <w:rPr>
          <w:rFonts w:ascii="Times New Roman" w:hAnsi="Times New Roman"/>
          <w:sz w:val="28"/>
          <w:szCs w:val="28"/>
          <w:lang w:val="ru-RU"/>
        </w:rPr>
        <w:t>оположение и границы указаны в п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F927D3">
        <w:rPr>
          <w:rFonts w:ascii="Times New Roman" w:hAnsi="Times New Roman"/>
          <w:sz w:val="28"/>
          <w:szCs w:val="28"/>
          <w:lang w:val="ru-RU"/>
        </w:rPr>
        <w:t>№ 1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</w:t>
      </w:r>
      <w:r w:rsidR="005D297F">
        <w:rPr>
          <w:rFonts w:ascii="Times New Roman" w:hAnsi="Times New Roman"/>
          <w:sz w:val="28"/>
          <w:szCs w:val="28"/>
          <w:lang w:val="ru-RU"/>
        </w:rPr>
        <w:t>0,4439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24 марта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5D297F">
        <w:rPr>
          <w:rFonts w:ascii="Times New Roman" w:hAnsi="Times New Roman"/>
          <w:bCs/>
          <w:sz w:val="28"/>
          <w:szCs w:val="28"/>
          <w:lang w:val="ru-RU"/>
        </w:rPr>
        <w:t>482</w:t>
      </w:r>
      <w:r>
        <w:rPr>
          <w:rFonts w:ascii="Times New Roman" w:hAnsi="Times New Roman"/>
          <w:bCs/>
          <w:sz w:val="28"/>
          <w:szCs w:val="28"/>
          <w:lang w:val="ru-RU"/>
        </w:rPr>
        <w:t>,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>постановлени</w:t>
      </w:r>
      <w:r w:rsidR="002230FD">
        <w:rPr>
          <w:rFonts w:ascii="Times New Roman" w:hAnsi="Times New Roman"/>
          <w:bCs/>
          <w:sz w:val="28"/>
          <w:szCs w:val="28"/>
          <w:lang w:val="ru-RU"/>
        </w:rPr>
        <w:t>ем</w:t>
      </w:r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21 апреля 2023 года № 653 "О внесении изменения в</w:t>
      </w:r>
      <w:proofErr w:type="gramEnd"/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2230FD" w:rsidRPr="002230FD">
        <w:rPr>
          <w:rFonts w:ascii="Times New Roman" w:hAnsi="Times New Roman"/>
          <w:bCs/>
          <w:sz w:val="28"/>
          <w:szCs w:val="28"/>
          <w:lang w:val="ru-RU"/>
        </w:rPr>
        <w:t>приложение № 4 к постановлению Главы городского округа "Город Архангельск" от 24 марта 2023 года № 482"</w:t>
      </w:r>
      <w:r w:rsidR="002230F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в установленные настоящим Договором сроки своими силами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и за свой счет и (или) с привлечением других лиц и (или) средств других лиц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соответствии с действующим законодательством Российской Федерации выполнить предусмотренные настоящим Договором обязательства,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"Застройщиком" своих обязательств. </w:t>
      </w:r>
    </w:p>
    <w:p w:rsidR="00065DD9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</w:t>
      </w:r>
      <w:r w:rsidR="004F24F8" w:rsidRPr="004F24F8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BD4B32">
        <w:rPr>
          <w:rFonts w:ascii="Times New Roman" w:hAnsi="Times New Roman"/>
          <w:sz w:val="28"/>
          <w:szCs w:val="28"/>
          <w:lang w:val="ru-RU"/>
        </w:rPr>
        <w:t>для повышения эффективности использования территорий населенных пунктов, в том числе формирования комфортной городской среды, создания мест обслуживания и мест приложения труда.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55C" w:rsidRPr="0074755C">
        <w:rPr>
          <w:rFonts w:ascii="Times New Roman" w:hAnsi="Times New Roman"/>
          <w:sz w:val="28"/>
          <w:szCs w:val="28"/>
          <w:lang w:val="ru-RU"/>
        </w:rPr>
        <w:t>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в рамках реализации Договора, и их отдельные характеристики, приведены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>в 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BD4B32" w:rsidRDefault="00BD4B3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BD4B32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BD4B32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7F23B6" w:rsidRDefault="00B526E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B526E6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>в многоквартирных домах, подлежащих строительству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="00575363" w:rsidRPr="00575363">
        <w:rPr>
          <w:lang w:val="ru-RU"/>
        </w:rPr>
        <w:t xml:space="preserve"> 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>Территори</w:t>
      </w:r>
      <w:r w:rsidR="00575363">
        <w:rPr>
          <w:rFonts w:ascii="Times New Roman" w:hAnsi="Times New Roman"/>
          <w:sz w:val="28"/>
          <w:szCs w:val="28"/>
          <w:lang w:val="ru-RU"/>
        </w:rPr>
        <w:t>и</w:t>
      </w:r>
      <w:r w:rsidR="00575363" w:rsidRPr="00575363">
        <w:rPr>
          <w:rFonts w:ascii="Times New Roman" w:hAnsi="Times New Roman"/>
          <w:sz w:val="28"/>
          <w:szCs w:val="28"/>
          <w:lang w:val="ru-RU"/>
        </w:rPr>
        <w:t xml:space="preserve"> 1 жилой застройки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договором, а также условие о размещении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B526E6">
        <w:rPr>
          <w:rFonts w:ascii="Times New Roman" w:hAnsi="Times New Roman"/>
          <w:sz w:val="28"/>
          <w:szCs w:val="28"/>
          <w:lang w:val="ru-RU"/>
        </w:rPr>
        <w:lastRenderedPageBreak/>
        <w:t xml:space="preserve">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r w:rsidR="00575363">
        <w:rPr>
          <w:rFonts w:ascii="Times New Roman" w:hAnsi="Times New Roman"/>
          <w:sz w:val="28"/>
          <w:szCs w:val="28"/>
          <w:lang w:val="ru-RU"/>
        </w:rPr>
        <w:t xml:space="preserve">путем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внесени</w:t>
      </w:r>
      <w:r w:rsidR="00575363">
        <w:rPr>
          <w:rFonts w:ascii="Times New Roman" w:hAnsi="Times New Roman"/>
          <w:sz w:val="28"/>
          <w:szCs w:val="28"/>
          <w:lang w:val="ru-RU"/>
        </w:rPr>
        <w:t>я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 изменений в проект планировки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 xml:space="preserve">центральной части муниципального образования "Город Архангельск", утвержденный распоряжением мэра города Архангельска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от 20 декабря 20</w:t>
      </w:r>
      <w:r w:rsidR="00CA6289">
        <w:rPr>
          <w:rFonts w:ascii="Times New Roman" w:hAnsi="Times New Roman"/>
          <w:sz w:val="28"/>
          <w:szCs w:val="28"/>
          <w:lang w:val="ru-RU"/>
        </w:rPr>
        <w:t>13 года</w:t>
      </w:r>
      <w:proofErr w:type="gramEnd"/>
      <w:r w:rsidR="00CA6289">
        <w:rPr>
          <w:rFonts w:ascii="Times New Roman" w:hAnsi="Times New Roman"/>
          <w:sz w:val="28"/>
          <w:szCs w:val="28"/>
          <w:lang w:val="ru-RU"/>
        </w:rPr>
        <w:t xml:space="preserve"> № 4193р (с изменениями)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, с проектом межевания 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>.</w:t>
      </w:r>
    </w:p>
    <w:p w:rsidR="00B526E6" w:rsidRDefault="007F23B6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F23B6">
        <w:rPr>
          <w:rFonts w:ascii="Times New Roman" w:hAnsi="Times New Roman"/>
          <w:sz w:val="28"/>
          <w:szCs w:val="28"/>
          <w:lang w:val="ru-RU"/>
        </w:rPr>
        <w:t>Территори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B526E6" w:rsidRPr="00B526E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23B6">
        <w:rPr>
          <w:rFonts w:ascii="Times New Roman" w:hAnsi="Times New Roman"/>
          <w:sz w:val="28"/>
          <w:szCs w:val="28"/>
          <w:lang w:val="ru-RU"/>
        </w:rPr>
        <w:t>освобождается в целях дальнейшего формирования участка под размещение образовательной  о</w:t>
      </w:r>
      <w:r>
        <w:rPr>
          <w:rFonts w:ascii="Times New Roman" w:hAnsi="Times New Roman"/>
          <w:sz w:val="28"/>
          <w:szCs w:val="28"/>
          <w:lang w:val="ru-RU"/>
        </w:rPr>
        <w:t xml:space="preserve">рганизации (школа на 1000 мест) </w:t>
      </w:r>
      <w:r w:rsidRPr="007F23B6">
        <w:rPr>
          <w:rFonts w:ascii="Times New Roman" w:hAnsi="Times New Roman"/>
          <w:sz w:val="28"/>
          <w:szCs w:val="28"/>
          <w:lang w:val="ru-RU"/>
        </w:rPr>
        <w:t>путем внесения изменений в проект планировки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) муниципального образования "Город Архангельск", 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утвержденный распоряжением мэра города Архангельска от </w:t>
      </w:r>
      <w:r>
        <w:rPr>
          <w:rFonts w:ascii="Times New Roman" w:hAnsi="Times New Roman"/>
          <w:sz w:val="28"/>
          <w:szCs w:val="28"/>
          <w:lang w:val="ru-RU"/>
        </w:rPr>
        <w:t>17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 года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F23B6">
        <w:rPr>
          <w:rFonts w:ascii="Times New Roman" w:hAnsi="Times New Roman"/>
          <w:sz w:val="28"/>
          <w:szCs w:val="28"/>
          <w:lang w:val="ru-RU"/>
        </w:rPr>
        <w:t>№ 4</w:t>
      </w:r>
      <w:r>
        <w:rPr>
          <w:rFonts w:ascii="Times New Roman" w:hAnsi="Times New Roman"/>
          <w:sz w:val="28"/>
          <w:szCs w:val="28"/>
          <w:lang w:val="ru-RU"/>
        </w:rPr>
        <w:t>53</w:t>
      </w:r>
      <w:r w:rsidRPr="007F23B6">
        <w:rPr>
          <w:rFonts w:ascii="Times New Roman" w:hAnsi="Times New Roman"/>
          <w:sz w:val="28"/>
          <w:szCs w:val="28"/>
          <w:lang w:val="ru-RU"/>
        </w:rPr>
        <w:t xml:space="preserve">3р (с изменениями), с проектом межевания (далее по тексту – документация по планировке территории)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7F23B6">
        <w:rPr>
          <w:rFonts w:ascii="Times New Roman" w:hAnsi="Times New Roman"/>
          <w:sz w:val="28"/>
          <w:szCs w:val="28"/>
          <w:lang w:val="ru-RU"/>
        </w:rPr>
        <w:t>в соответствии с нормативами</w:t>
      </w:r>
      <w:proofErr w:type="gramEnd"/>
      <w:r w:rsidRPr="007F23B6">
        <w:rPr>
          <w:rFonts w:ascii="Times New Roman" w:hAnsi="Times New Roman"/>
          <w:sz w:val="28"/>
          <w:szCs w:val="28"/>
          <w:lang w:val="ru-RU"/>
        </w:rPr>
        <w:t xml:space="preserve"> градостроительного проектирования.</w:t>
      </w:r>
    </w:p>
    <w:p w:rsidR="0058149D" w:rsidRDefault="00703207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 архитектурно-строительным проектированием, 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с "Администрацией"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в соответствии с</w:t>
      </w:r>
      <w:proofErr w:type="gramEnd"/>
      <w:r w:rsidR="0058149D">
        <w:rPr>
          <w:rFonts w:ascii="Times New Roman" w:hAnsi="Times New Roman"/>
          <w:sz w:val="28"/>
          <w:szCs w:val="28"/>
          <w:lang w:val="ru-RU"/>
        </w:rPr>
        <w:t xml:space="preserve">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>ой документацией 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157D4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2812F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застройки"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987D9A">
      <w:pPr>
        <w:spacing w:before="100" w:beforeAutospacing="1" w:after="238" w:line="233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987D9A">
      <w:pPr>
        <w:numPr>
          <w:ilvl w:val="0"/>
          <w:numId w:val="46"/>
        </w:numPr>
        <w:tabs>
          <w:tab w:val="clear" w:pos="720"/>
          <w:tab w:val="num" w:pos="567"/>
        </w:tabs>
        <w:spacing w:line="233" w:lineRule="auto"/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987D9A">
      <w:pPr>
        <w:spacing w:line="233" w:lineRule="auto"/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987D9A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987D9A">
      <w:pPr>
        <w:numPr>
          <w:ilvl w:val="0"/>
          <w:numId w:val="47"/>
        </w:num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987D9A">
      <w:pPr>
        <w:spacing w:before="100" w:beforeAutospacing="1" w:line="233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основании документов территориального планирования, правил землепользования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Территории 1 жилой застройки </w:t>
      </w:r>
      <w:r>
        <w:rPr>
          <w:rFonts w:ascii="Times New Roman" w:hAnsi="Times New Roman"/>
          <w:sz w:val="28"/>
          <w:szCs w:val="28"/>
          <w:lang w:val="ru-RU"/>
        </w:rPr>
        <w:t>предусмотреть</w:t>
      </w:r>
      <w:r w:rsidRPr="008B3CED">
        <w:rPr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</w:t>
      </w:r>
      <w:r w:rsidR="0028717D">
        <w:rPr>
          <w:rFonts w:ascii="Times New Roman" w:hAnsi="Times New Roman"/>
          <w:sz w:val="28"/>
          <w:szCs w:val="28"/>
          <w:lang w:val="ru-RU"/>
        </w:rPr>
        <w:br/>
      </w:r>
      <w:bookmarkStart w:id="0" w:name="_GoBack"/>
      <w:bookmarkEnd w:id="0"/>
      <w:r w:rsidR="001871C1">
        <w:rPr>
          <w:rFonts w:ascii="Times New Roman" w:hAnsi="Times New Roman"/>
          <w:sz w:val="28"/>
          <w:szCs w:val="28"/>
          <w:lang w:val="ru-RU"/>
        </w:rPr>
        <w:lastRenderedPageBreak/>
        <w:t xml:space="preserve">не более </w:t>
      </w:r>
      <w:r w:rsidR="000A273F">
        <w:rPr>
          <w:rFonts w:ascii="Times New Roman" w:hAnsi="Times New Roman"/>
          <w:sz w:val="28"/>
          <w:szCs w:val="28"/>
          <w:lang w:val="ru-RU"/>
        </w:rPr>
        <w:t>7,49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м, где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0A273F">
        <w:rPr>
          <w:rFonts w:ascii="Times New Roman" w:hAnsi="Times New Roman"/>
          <w:sz w:val="28"/>
          <w:szCs w:val="28"/>
          <w:lang w:val="ru-RU"/>
        </w:rPr>
        <w:t>6,29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м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общ</w:t>
      </w:r>
      <w:r w:rsidR="001871C1">
        <w:rPr>
          <w:rFonts w:ascii="Times New Roman" w:hAnsi="Times New Roman"/>
          <w:sz w:val="28"/>
          <w:szCs w:val="28"/>
          <w:lang w:val="ru-RU"/>
        </w:rPr>
        <w:t>ая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площад</w:t>
      </w:r>
      <w:r w:rsidR="001871C1">
        <w:rPr>
          <w:rFonts w:ascii="Times New Roman" w:hAnsi="Times New Roman"/>
          <w:sz w:val="28"/>
          <w:szCs w:val="28"/>
          <w:lang w:val="ru-RU"/>
        </w:rPr>
        <w:t>ь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0A273F">
        <w:rPr>
          <w:rFonts w:ascii="Times New Roman" w:hAnsi="Times New Roman"/>
          <w:sz w:val="28"/>
          <w:szCs w:val="28"/>
          <w:lang w:val="ru-RU"/>
        </w:rPr>
        <w:t>1,2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>м -</w:t>
      </w:r>
      <w:r w:rsidR="001871C1" w:rsidRPr="001871C1">
        <w:rPr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общая площадь </w:t>
      </w:r>
      <w:r w:rsidR="001871C1">
        <w:rPr>
          <w:rFonts w:ascii="Times New Roman" w:hAnsi="Times New Roman"/>
          <w:sz w:val="28"/>
          <w:szCs w:val="28"/>
          <w:lang w:val="ru-RU"/>
        </w:rPr>
        <w:t>не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>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элементы улично-дорожной сети, включая элементы озеленения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>и благоустройства, тротуаров и парковок.</w:t>
      </w:r>
    </w:p>
    <w:p w:rsidR="00BD76F9" w:rsidRDefault="00BD76F9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76F9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0A273F" w:rsidRDefault="000A273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A273F">
        <w:rPr>
          <w:rFonts w:ascii="Times New Roman" w:hAnsi="Times New Roman"/>
          <w:sz w:val="28"/>
          <w:szCs w:val="28"/>
          <w:lang w:val="ru-RU"/>
        </w:rPr>
        <w:t>Территори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A273F">
        <w:rPr>
          <w:rFonts w:ascii="Times New Roman" w:hAnsi="Times New Roman"/>
          <w:sz w:val="28"/>
          <w:szCs w:val="28"/>
          <w:lang w:val="ru-RU"/>
        </w:rPr>
        <w:t xml:space="preserve">освобождается в целях дальнейшего формирования участка под размещение образовательной  организации (школа на 1000 мест). </w:t>
      </w:r>
    </w:p>
    <w:p w:rsidR="006B30CA" w:rsidRDefault="006B30CA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0A273F">
        <w:rPr>
          <w:rFonts w:ascii="Times New Roman" w:hAnsi="Times New Roman"/>
          <w:sz w:val="28"/>
          <w:szCs w:val="28"/>
          <w:lang w:val="ru-RU"/>
        </w:rPr>
        <w:t>2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капитального строительства – образовательной организации (школа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8B3CED">
        <w:rPr>
          <w:rFonts w:ascii="Times New Roman" w:hAnsi="Times New Roman"/>
          <w:sz w:val="28"/>
          <w:szCs w:val="28"/>
          <w:lang w:val="ru-RU"/>
        </w:rPr>
        <w:t>на 1 000 мест);</w:t>
      </w:r>
    </w:p>
    <w:p w:rsidR="004C68C4" w:rsidRDefault="006B30CA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8B3CED" w:rsidRPr="008B3CED" w:rsidRDefault="008B3CE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образовательной организации (школа </w:t>
      </w:r>
      <w:r w:rsidRPr="008B3CED">
        <w:rPr>
          <w:rFonts w:ascii="Times New Roman" w:hAnsi="Times New Roman"/>
          <w:sz w:val="28"/>
          <w:szCs w:val="28"/>
          <w:lang w:val="ru-RU"/>
        </w:rPr>
        <w:br/>
        <w:t>на 1 000 мест) осуществляется из бюджетных средств федерального бюджета.</w:t>
      </w:r>
    </w:p>
    <w:p w:rsidR="003956DB" w:rsidRDefault="003956D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При необходимости принять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действия по внесению изменений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в Генеральный план </w:t>
      </w:r>
      <w:r w:rsidRPr="003956DB">
        <w:rPr>
          <w:rFonts w:ascii="Times New Roman" w:hAnsi="Times New Roman"/>
          <w:sz w:val="28"/>
          <w:szCs w:val="28"/>
          <w:lang w:val="ru-RU"/>
        </w:rPr>
        <w:t>муниципального образования "Город Архангельск", утвержденн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 апреля 2020 года № 37-п (с изменениями), </w:t>
      </w:r>
      <w:r>
        <w:rPr>
          <w:rFonts w:ascii="Times New Roman" w:hAnsi="Times New Roman"/>
          <w:sz w:val="28"/>
          <w:szCs w:val="28"/>
          <w:lang w:val="ru-RU"/>
        </w:rPr>
        <w:t>а также в П</w:t>
      </w:r>
      <w:r w:rsidRPr="003956DB">
        <w:rPr>
          <w:rFonts w:ascii="Times New Roman" w:hAnsi="Times New Roman"/>
          <w:sz w:val="28"/>
          <w:szCs w:val="28"/>
          <w:lang w:val="ru-RU"/>
        </w:rPr>
        <w:t>равила землепользования и застройки городского округа "Город Архангельск", утвержденны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и архитектуры Архангельской области от 29 сентября 2020 года № 68-п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3956DB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0A273F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A273F" w:rsidRPr="000A273F">
        <w:rPr>
          <w:lang w:val="ru-RU"/>
        </w:rPr>
        <w:t xml:space="preserve"> </w:t>
      </w:r>
      <w:r w:rsidR="000A273F" w:rsidRPr="000A273F">
        <w:rPr>
          <w:rFonts w:ascii="Times New Roman" w:hAnsi="Times New Roman"/>
          <w:sz w:val="28"/>
          <w:szCs w:val="28"/>
          <w:lang w:val="ru-RU"/>
        </w:rPr>
        <w:t>во исполнение пункта</w:t>
      </w:r>
      <w:proofErr w:type="gramEnd"/>
      <w:r w:rsidR="000A273F" w:rsidRPr="000A273F">
        <w:rPr>
          <w:rFonts w:ascii="Times New Roman" w:hAnsi="Times New Roman"/>
          <w:sz w:val="28"/>
          <w:szCs w:val="28"/>
          <w:lang w:val="ru-RU"/>
        </w:rPr>
        <w:t xml:space="preserve"> 7 части 6 статьи 66 Градостроительного кодекса Российской Федерации.</w:t>
      </w:r>
    </w:p>
    <w:p w:rsidR="003F32BC" w:rsidRDefault="003F32BC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3.1.2. Представить на утверждение документацию по планировке территории в "Администрацию" в течение 6 месяцев с момента заключения настоящего Договора.</w:t>
      </w:r>
    </w:p>
    <w:p w:rsidR="00913ACB" w:rsidRDefault="00913ACB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lastRenderedPageBreak/>
        <w:t xml:space="preserve">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помещений;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мах, в которых предоставляются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</w:t>
      </w:r>
      <w:r w:rsidR="00E97929">
        <w:rPr>
          <w:rFonts w:ascii="Times New Roman" w:hAnsi="Times New Roman"/>
          <w:sz w:val="28"/>
          <w:szCs w:val="28"/>
          <w:lang w:val="ru-RU"/>
        </w:rPr>
        <w:t>торий в Архангельской</w:t>
      </w:r>
      <w:proofErr w:type="gramEnd"/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E97929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,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2025 годы".</w:t>
      </w:r>
    </w:p>
    <w:p w:rsidR="00C56C9D" w:rsidRDefault="00C56C9D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в решение о комплексном развитии территории жилой застройки,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8A48C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F04469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>При этом в случае наличия вступивших в законную силу решений судов 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987D9A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2E4CB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земельных участков в соответствии с 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 сроками выполнения обязательств.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Осуществить в границах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Территории 1 жилой застройки</w:t>
      </w:r>
      <w:r w:rsidR="00D31917">
        <w:rPr>
          <w:rFonts w:ascii="Times New Roman" w:hAnsi="Times New Roman"/>
          <w:sz w:val="28"/>
          <w:szCs w:val="28"/>
          <w:lang w:val="ru-RU"/>
        </w:rPr>
        <w:t xml:space="preserve">, исходя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D31917">
        <w:rPr>
          <w:rFonts w:ascii="Times New Roman" w:hAnsi="Times New Roman"/>
          <w:sz w:val="28"/>
          <w:szCs w:val="28"/>
          <w:lang w:val="ru-RU"/>
        </w:rPr>
        <w:t>из общей площади указанных территорий,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согласно требованиям законодательства о градостроительной деятельности строительство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тацией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>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5490">
        <w:rPr>
          <w:rFonts w:ascii="Times New Roman" w:hAnsi="Times New Roman"/>
          <w:sz w:val="28"/>
          <w:szCs w:val="28"/>
          <w:lang w:val="ru-RU"/>
        </w:rPr>
        <w:t>6,29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proofErr w:type="spellStart"/>
      <w:r w:rsidR="002237A7">
        <w:rPr>
          <w:rFonts w:ascii="Times New Roman" w:hAnsi="Times New Roman"/>
          <w:sz w:val="28"/>
          <w:szCs w:val="28"/>
          <w:lang w:val="ru-RU"/>
        </w:rPr>
        <w:t>кв</w:t>
      </w:r>
      <w:proofErr w:type="gramStart"/>
      <w:r w:rsidR="002237A7">
        <w:rPr>
          <w:rFonts w:ascii="Times New Roman" w:hAnsi="Times New Roman"/>
          <w:sz w:val="28"/>
          <w:szCs w:val="28"/>
          <w:lang w:val="ru-RU"/>
        </w:rPr>
        <w:t>.м</w:t>
      </w:r>
      <w:proofErr w:type="spellEnd"/>
      <w:proofErr w:type="gramEnd"/>
      <w:r w:rsidR="002237A7">
        <w:rPr>
          <w:rFonts w:ascii="Times New Roman" w:hAnsi="Times New Roman"/>
          <w:sz w:val="28"/>
          <w:szCs w:val="28"/>
          <w:lang w:val="ru-RU"/>
        </w:rPr>
        <w:t xml:space="preserve">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со сроками выполнени</w:t>
      </w:r>
      <w:r w:rsidR="008A48C4">
        <w:rPr>
          <w:rFonts w:ascii="Times New Roman" w:hAnsi="Times New Roman"/>
          <w:sz w:val="28"/>
          <w:szCs w:val="28"/>
          <w:lang w:val="ru-RU"/>
        </w:rPr>
        <w:t>я обязательств, установленными 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(одного) месяца с даты окончания строительства (ввода в эксплуатацию) в полном объеме объектов капитального строительства 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8A48C4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</w:t>
      </w:r>
      <w:r w:rsidR="008A48C4">
        <w:rPr>
          <w:rFonts w:ascii="Times New Roman" w:hAnsi="Times New Roman"/>
          <w:sz w:val="28"/>
          <w:szCs w:val="28"/>
          <w:lang w:val="ru-RU"/>
        </w:rPr>
        <w:t>ии территории жилой застройки (п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3),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по форме, указанной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8A48C4">
        <w:rPr>
          <w:rFonts w:ascii="Times New Roman" w:hAnsi="Times New Roman"/>
          <w:sz w:val="28"/>
          <w:szCs w:val="28"/>
          <w:lang w:val="ru-RU"/>
        </w:rPr>
        <w:t>в 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; документы, подтверждающие исполнение обязательства и подписанный Акт об исполнении в 2 (двух) экз</w:t>
      </w:r>
      <w:r w:rsidR="008A48C4">
        <w:rPr>
          <w:rFonts w:ascii="Times New Roman" w:hAnsi="Times New Roman"/>
          <w:sz w:val="28"/>
          <w:szCs w:val="28"/>
          <w:lang w:val="ru-RU"/>
        </w:rPr>
        <w:t>емплярах по форме, указанной в 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риложении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987D9A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в течение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отсутствия информации о таком банковском счете.</w:t>
      </w:r>
    </w:p>
    <w:p w:rsidR="00BE7826" w:rsidRPr="007A689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8361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987D9A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>помещения коммерческого использования), расположенных в многоквартирны</w:t>
      </w:r>
      <w:r w:rsidR="00705F35">
        <w:rPr>
          <w:rFonts w:ascii="Times New Roman" w:hAnsi="Times New Roman"/>
          <w:sz w:val="28"/>
          <w:szCs w:val="28"/>
          <w:lang w:val="ru-RU"/>
        </w:rPr>
        <w:t>х жилых домах, перечисленных в п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№ 2 к настоящему Договору. </w:t>
      </w:r>
      <w:proofErr w:type="gramEnd"/>
    </w:p>
    <w:p w:rsidR="00CA2E30" w:rsidRPr="00CA2E30" w:rsidRDefault="00883FD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>№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48C4">
        <w:rPr>
          <w:rFonts w:ascii="Times New Roman" w:hAnsi="Times New Roman"/>
          <w:sz w:val="28"/>
          <w:szCs w:val="28"/>
          <w:lang w:val="ru-RU"/>
        </w:rPr>
        <w:t>(пятнадцати)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приложении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705F3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государственная собственность на  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разрешения на использование земель и земельных участков, градостроительные планы земельных участков и разрешения на строительство в соответствии с требованиями действующего законодательства.</w:t>
      </w:r>
    </w:p>
    <w:p w:rsidR="009A7171" w:rsidRPr="00250EB3" w:rsidRDefault="00E56335" w:rsidP="00987D9A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987D9A">
      <w:pPr>
        <w:spacing w:before="100" w:beforeAutospacing="1" w:line="233" w:lineRule="auto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8A48C4">
        <w:rPr>
          <w:rFonts w:ascii="Times New Roman" w:hAnsi="Times New Roman"/>
          <w:sz w:val="28"/>
          <w:szCs w:val="28"/>
          <w:lang w:val="ru-RU"/>
        </w:rPr>
        <w:t>3.1.1 по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процента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обязательства, 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в полном размере све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рх штр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афа.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E97929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987D9A">
      <w:pPr>
        <w:numPr>
          <w:ilvl w:val="0"/>
          <w:numId w:val="48"/>
        </w:numPr>
        <w:tabs>
          <w:tab w:val="clear" w:pos="720"/>
          <w:tab w:val="num" w:pos="928"/>
        </w:tabs>
        <w:spacing w:line="233" w:lineRule="auto"/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987D9A">
      <w:pPr>
        <w:spacing w:line="233" w:lineRule="auto"/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1D013E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1D013E">
        <w:rPr>
          <w:rFonts w:ascii="Times New Roman" w:hAnsi="Times New Roman"/>
          <w:sz w:val="28"/>
          <w:szCs w:val="28"/>
          <w:lang w:val="ru-RU"/>
        </w:rPr>
        <w:t>семи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продляется на период времени,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97929">
        <w:rPr>
          <w:rFonts w:ascii="Times New Roman" w:hAnsi="Times New Roman"/>
          <w:sz w:val="28"/>
          <w:szCs w:val="28"/>
          <w:lang w:val="ru-RU"/>
        </w:rPr>
        <w:br/>
        <w:t>В случае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если 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дств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E97929">
        <w:rPr>
          <w:rFonts w:ascii="Times New Roman" w:hAnsi="Times New Roman"/>
          <w:sz w:val="28"/>
          <w:szCs w:val="28"/>
          <w:lang w:val="ru-RU"/>
        </w:rPr>
        <w:t>,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возмещаются.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E9792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987D9A">
      <w:pPr>
        <w:numPr>
          <w:ilvl w:val="0"/>
          <w:numId w:val="49"/>
        </w:numPr>
        <w:spacing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987D9A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987D9A">
      <w:pPr>
        <w:numPr>
          <w:ilvl w:val="0"/>
          <w:numId w:val="50"/>
        </w:num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987D9A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>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Договору, должно быть совершено в письменной форме. Указанное уведомление считается направленным надлежащим образом,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Pr="00EB6931">
        <w:rPr>
          <w:rFonts w:ascii="Times New Roman" w:hAnsi="Times New Roman"/>
          <w:sz w:val="28"/>
          <w:szCs w:val="28"/>
          <w:lang w:val="ru-RU"/>
        </w:rPr>
        <w:t xml:space="preserve">его частью: </w:t>
      </w:r>
    </w:p>
    <w:p w:rsidR="001B6285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>Местоположение</w:t>
      </w:r>
      <w:r w:rsidR="00764D42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 xml:space="preserve"> границы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>№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987D9A">
        <w:rPr>
          <w:rFonts w:ascii="Times New Roman" w:hAnsi="Times New Roman"/>
          <w:sz w:val="28"/>
          <w:szCs w:val="28"/>
          <w:lang w:val="ru-RU"/>
        </w:rPr>
        <w:br/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B0455" w:rsidRPr="003B0455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 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риложение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 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B7131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7131F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705F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8A48C4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987D9A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Default="00741412" w:rsidP="00E97929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0031" w:rsidRPr="00705F35" w:rsidRDefault="00741412" w:rsidP="00E97929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8E5F3E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705F35" w:rsidRPr="008E5F3E" w:rsidRDefault="00705F35" w:rsidP="00E97929">
      <w:pPr>
        <w:ind w:left="7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97929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9792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E9792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987D9A" w:rsidP="00987D9A">
      <w:pPr>
        <w:spacing w:before="100" w:beforeAutospacing="1" w:after="240"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</w:t>
      </w:r>
    </w:p>
    <w:sectPr w:rsidR="00793FE8" w:rsidSect="005E20FA">
      <w:headerReference w:type="default" r:id="rId10"/>
      <w:footerReference w:type="even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4B5" w:rsidRDefault="00C424B5">
      <w:r>
        <w:separator/>
      </w:r>
    </w:p>
  </w:endnote>
  <w:endnote w:type="continuationSeparator" w:id="0">
    <w:p w:rsidR="00C424B5" w:rsidRDefault="00C4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4B5" w:rsidRDefault="00C424B5">
      <w:r>
        <w:separator/>
      </w:r>
    </w:p>
  </w:footnote>
  <w:footnote w:type="continuationSeparator" w:id="0">
    <w:p w:rsidR="00C424B5" w:rsidRDefault="00C42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128688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2D4196" w:rsidRPr="0028717D" w:rsidRDefault="002D4196">
        <w:pPr>
          <w:pStyle w:val="a3"/>
          <w:jc w:val="center"/>
          <w:rPr>
            <w:rFonts w:ascii="Times New Roman" w:hAnsi="Times New Roman"/>
            <w:sz w:val="26"/>
            <w:szCs w:val="26"/>
          </w:rPr>
        </w:pPr>
        <w:r w:rsidRPr="0028717D">
          <w:rPr>
            <w:rFonts w:ascii="Times New Roman" w:hAnsi="Times New Roman"/>
            <w:sz w:val="26"/>
            <w:szCs w:val="26"/>
          </w:rPr>
          <w:fldChar w:fldCharType="begin"/>
        </w:r>
        <w:r w:rsidRPr="0028717D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28717D">
          <w:rPr>
            <w:rFonts w:ascii="Times New Roman" w:hAnsi="Times New Roman"/>
            <w:sz w:val="26"/>
            <w:szCs w:val="26"/>
          </w:rPr>
          <w:fldChar w:fldCharType="separate"/>
        </w:r>
        <w:r w:rsidR="0028717D" w:rsidRPr="0028717D">
          <w:rPr>
            <w:rFonts w:ascii="Times New Roman" w:hAnsi="Times New Roman"/>
            <w:noProof/>
            <w:sz w:val="26"/>
            <w:szCs w:val="26"/>
            <w:lang w:val="ru-RU"/>
          </w:rPr>
          <w:t>15</w:t>
        </w:r>
        <w:r w:rsidRPr="0028717D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196" w:rsidRDefault="002D4196">
    <w:pPr>
      <w:pStyle w:val="a3"/>
      <w:jc w:val="center"/>
    </w:pPr>
  </w:p>
  <w:p w:rsidR="002D4196" w:rsidRDefault="002D41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B51681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A41672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0FD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55A9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8717D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196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37C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17CC6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4A35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0FA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3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48C4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87D9A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44C3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24B5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5EE9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97929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27D3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9F562-76DA-42EA-9A13-CF67C3D0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2</TotalTime>
  <Pages>15</Pages>
  <Words>4672</Words>
  <Characters>35087</Characters>
  <Application>Microsoft Office Word</Application>
  <DocSecurity>0</DocSecurity>
  <Lines>292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39680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Елизарова Татьяна Сергеевна</cp:lastModifiedBy>
  <cp:revision>3</cp:revision>
  <cp:lastPrinted>2023-07-04T11:51:00Z</cp:lastPrinted>
  <dcterms:created xsi:type="dcterms:W3CDTF">2023-08-22T11:17:00Z</dcterms:created>
  <dcterms:modified xsi:type="dcterms:W3CDTF">2023-08-22T11:19:00Z</dcterms:modified>
  <cp:category>Бланк</cp:category>
</cp:coreProperties>
</file>